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DA" w:rsidRDefault="00BA17DA" w:rsidP="00BA17DA">
      <w:pPr>
        <w:ind w:left="2160"/>
        <w:outlineLvl w:val="0"/>
        <w:rPr>
          <w:b/>
          <w:sz w:val="32"/>
          <w:szCs w:val="32"/>
        </w:rPr>
      </w:pPr>
      <w:r>
        <w:rPr>
          <w:b/>
          <w:sz w:val="32"/>
          <w:szCs w:val="32"/>
        </w:rPr>
        <w:t xml:space="preserve">    </w:t>
      </w:r>
    </w:p>
    <w:p w:rsidR="00B27545" w:rsidRDefault="00E93B4A" w:rsidP="00BA17DA">
      <w:pPr>
        <w:jc w:val="center"/>
        <w:outlineLvl w:val="0"/>
        <w:rPr>
          <w:b/>
          <w:sz w:val="28"/>
          <w:szCs w:val="28"/>
        </w:rPr>
      </w:pPr>
      <w:r>
        <w:rPr>
          <w:b/>
          <w:sz w:val="28"/>
          <w:szCs w:val="28"/>
        </w:rPr>
        <w:t xml:space="preserve">2014 </w:t>
      </w:r>
      <w:r w:rsidR="00BA17DA" w:rsidRPr="008B6466">
        <w:rPr>
          <w:b/>
          <w:sz w:val="28"/>
          <w:szCs w:val="28"/>
        </w:rPr>
        <w:t xml:space="preserve">League Growth Initiative for Tennis </w:t>
      </w:r>
      <w:r w:rsidR="00763EE1">
        <w:rPr>
          <w:b/>
          <w:sz w:val="28"/>
          <w:szCs w:val="28"/>
        </w:rPr>
        <w:t>Enthusiasts</w:t>
      </w:r>
    </w:p>
    <w:p w:rsidR="00763EE1" w:rsidRDefault="00763EE1" w:rsidP="00763EE1">
      <w:pPr>
        <w:jc w:val="center"/>
        <w:outlineLvl w:val="0"/>
        <w:rPr>
          <w:b/>
          <w:sz w:val="28"/>
          <w:szCs w:val="28"/>
        </w:rPr>
      </w:pPr>
      <w:r>
        <w:rPr>
          <w:b/>
          <w:sz w:val="28"/>
          <w:szCs w:val="28"/>
        </w:rPr>
        <w:t>4 New Beginner Players = $100 Cash Reward</w:t>
      </w:r>
    </w:p>
    <w:p w:rsidR="00B27545" w:rsidRDefault="00B27545" w:rsidP="00BA17DA">
      <w:pPr>
        <w:jc w:val="center"/>
        <w:outlineLvl w:val="0"/>
        <w:rPr>
          <w:b/>
          <w:sz w:val="28"/>
          <w:szCs w:val="28"/>
        </w:rPr>
      </w:pPr>
    </w:p>
    <w:p w:rsidR="00BA17DA" w:rsidRPr="00B27545" w:rsidRDefault="00763EE1" w:rsidP="00B27545">
      <w:pPr>
        <w:pBdr>
          <w:top w:val="dashDotStroked" w:sz="24" w:space="1" w:color="auto"/>
          <w:left w:val="dashDotStroked" w:sz="24" w:space="4" w:color="auto"/>
          <w:bottom w:val="dashDotStroked" w:sz="24" w:space="1" w:color="auto"/>
          <w:right w:val="dashDotStroked" w:sz="24" w:space="4" w:color="auto"/>
        </w:pBdr>
        <w:jc w:val="center"/>
        <w:outlineLvl w:val="0"/>
      </w:pPr>
      <w:r>
        <w:t xml:space="preserve">Thank you for promoting the game we love! Bring four new players to a new or existing team, </w:t>
      </w:r>
      <w:r w:rsidR="00FE7935">
        <w:t xml:space="preserve">and you will be rewarded with </w:t>
      </w:r>
      <w:r>
        <w:t xml:space="preserve">$100 cash. </w:t>
      </w:r>
      <w:r w:rsidRPr="00763EE1">
        <w:t xml:space="preserve">The Southern League Growth Initiative is an innovative program to promote </w:t>
      </w:r>
      <w:r>
        <w:t xml:space="preserve">beginner </w:t>
      </w:r>
      <w:r w:rsidRPr="00763EE1">
        <w:t>play in the USTA Adult</w:t>
      </w:r>
      <w:r>
        <w:t>, Mixed and Combo Doubles league programs</w:t>
      </w:r>
      <w:r w:rsidRPr="00763EE1">
        <w:t>. New playe</w:t>
      </w:r>
      <w:r>
        <w:t xml:space="preserve">rs must be at </w:t>
      </w:r>
      <w:r w:rsidR="00FE7935">
        <w:t xml:space="preserve">either </w:t>
      </w:r>
      <w:r>
        <w:t>the 2.0, 2.5 and 3.0</w:t>
      </w:r>
      <w:r w:rsidRPr="00763EE1">
        <w:t xml:space="preserve"> levels within Southern and must be </w:t>
      </w:r>
      <w:r>
        <w:t>a self-rated player as listed on team roster</w:t>
      </w:r>
      <w:r w:rsidRPr="00763EE1">
        <w:t xml:space="preserve">. </w:t>
      </w:r>
      <w:r w:rsidR="00B27545" w:rsidRPr="00B27545">
        <w:t>All new players must be registered on the same team #.</w:t>
      </w:r>
    </w:p>
    <w:p w:rsidR="00BA17DA" w:rsidRPr="00D35D76" w:rsidRDefault="00BA17DA" w:rsidP="00BA17DA">
      <w:pPr>
        <w:outlineLvl w:val="0"/>
      </w:pPr>
    </w:p>
    <w:p w:rsidR="00BA17DA" w:rsidRPr="00B27545" w:rsidRDefault="00BA17DA" w:rsidP="00BA17DA">
      <w:pPr>
        <w:outlineLvl w:val="0"/>
        <w:rPr>
          <w:sz w:val="22"/>
          <w:szCs w:val="22"/>
        </w:rPr>
      </w:pPr>
      <w:r w:rsidRPr="00B27545">
        <w:rPr>
          <w:b/>
          <w:sz w:val="22"/>
          <w:szCs w:val="22"/>
        </w:rPr>
        <w:t>Why?</w:t>
      </w:r>
      <w:r w:rsidRPr="00B27545">
        <w:rPr>
          <w:sz w:val="22"/>
          <w:szCs w:val="22"/>
        </w:rPr>
        <w:t xml:space="preserve"> New players are crucial to USTA League growth.</w:t>
      </w:r>
    </w:p>
    <w:p w:rsidR="00BA17DA" w:rsidRPr="00B27545" w:rsidRDefault="00BA17DA" w:rsidP="00BA17DA">
      <w:pPr>
        <w:outlineLvl w:val="0"/>
        <w:rPr>
          <w:sz w:val="22"/>
          <w:szCs w:val="22"/>
        </w:rPr>
      </w:pPr>
    </w:p>
    <w:p w:rsidR="00BA17DA" w:rsidRPr="00B27545" w:rsidRDefault="00BA17DA">
      <w:pPr>
        <w:rPr>
          <w:b/>
          <w:sz w:val="22"/>
          <w:szCs w:val="22"/>
        </w:rPr>
      </w:pPr>
      <w:r w:rsidRPr="00B27545">
        <w:rPr>
          <w:b/>
          <w:sz w:val="22"/>
          <w:szCs w:val="22"/>
        </w:rPr>
        <w:t xml:space="preserve">Which States are participating? </w:t>
      </w:r>
      <w:r w:rsidRPr="00B27545">
        <w:rPr>
          <w:sz w:val="22"/>
          <w:szCs w:val="22"/>
        </w:rPr>
        <w:t xml:space="preserve">All states in the Southern Section will participate. </w:t>
      </w:r>
    </w:p>
    <w:p w:rsidR="00BA17DA" w:rsidRPr="00B27545" w:rsidRDefault="00BA17DA">
      <w:pPr>
        <w:rPr>
          <w:b/>
          <w:sz w:val="22"/>
          <w:szCs w:val="22"/>
        </w:rPr>
      </w:pPr>
    </w:p>
    <w:p w:rsidR="00BA17DA" w:rsidRPr="00B27545" w:rsidRDefault="00BA17DA">
      <w:pPr>
        <w:rPr>
          <w:sz w:val="22"/>
          <w:szCs w:val="22"/>
        </w:rPr>
      </w:pPr>
      <w:r w:rsidRPr="00B27545">
        <w:rPr>
          <w:b/>
          <w:sz w:val="22"/>
          <w:szCs w:val="22"/>
        </w:rPr>
        <w:t xml:space="preserve">What programs are included? </w:t>
      </w:r>
      <w:r w:rsidRPr="00B27545">
        <w:rPr>
          <w:sz w:val="22"/>
          <w:szCs w:val="22"/>
        </w:rPr>
        <w:t xml:space="preserve"> All</w:t>
      </w:r>
      <w:r w:rsidRPr="00B27545">
        <w:rPr>
          <w:b/>
          <w:sz w:val="22"/>
          <w:szCs w:val="22"/>
        </w:rPr>
        <w:t xml:space="preserve"> </w:t>
      </w:r>
      <w:r w:rsidRPr="00B27545">
        <w:rPr>
          <w:sz w:val="22"/>
          <w:szCs w:val="22"/>
        </w:rPr>
        <w:t>201</w:t>
      </w:r>
      <w:r w:rsidR="00763EE1">
        <w:rPr>
          <w:sz w:val="22"/>
          <w:szCs w:val="22"/>
        </w:rPr>
        <w:t>4</w:t>
      </w:r>
      <w:r w:rsidRPr="00B27545">
        <w:rPr>
          <w:b/>
          <w:sz w:val="22"/>
          <w:szCs w:val="22"/>
        </w:rPr>
        <w:t xml:space="preserve"> </w:t>
      </w:r>
      <w:r w:rsidRPr="00B27545">
        <w:rPr>
          <w:sz w:val="22"/>
          <w:szCs w:val="22"/>
        </w:rPr>
        <w:t>USTA Adult 18 &amp; Over</w:t>
      </w:r>
      <w:r w:rsidR="00074D26">
        <w:rPr>
          <w:sz w:val="22"/>
          <w:szCs w:val="22"/>
        </w:rPr>
        <w:t xml:space="preserve">, </w:t>
      </w:r>
      <w:r w:rsidRPr="00B27545">
        <w:rPr>
          <w:sz w:val="22"/>
          <w:szCs w:val="22"/>
        </w:rPr>
        <w:t>Adult 40 &amp; Over</w:t>
      </w:r>
      <w:r w:rsidR="00763EE1">
        <w:rPr>
          <w:sz w:val="22"/>
          <w:szCs w:val="22"/>
        </w:rPr>
        <w:t xml:space="preserve">, Mixed 18 &amp; Over, Mixed 40 &amp; Over, </w:t>
      </w:r>
      <w:r w:rsidR="00074D26">
        <w:rPr>
          <w:sz w:val="22"/>
          <w:szCs w:val="22"/>
        </w:rPr>
        <w:t xml:space="preserve">Combo Doubles </w:t>
      </w:r>
      <w:r w:rsidR="00763EE1">
        <w:rPr>
          <w:sz w:val="22"/>
          <w:szCs w:val="22"/>
        </w:rPr>
        <w:t>18 &amp; Over and Combo Doubles 40 &amp; Over</w:t>
      </w:r>
      <w:r w:rsidRPr="00B27545">
        <w:rPr>
          <w:sz w:val="22"/>
          <w:szCs w:val="22"/>
        </w:rPr>
        <w:t xml:space="preserve"> </w:t>
      </w:r>
      <w:r w:rsidR="006B7C78">
        <w:rPr>
          <w:sz w:val="22"/>
          <w:szCs w:val="22"/>
        </w:rPr>
        <w:t xml:space="preserve">leagues </w:t>
      </w:r>
      <w:r w:rsidRPr="00B27545">
        <w:rPr>
          <w:sz w:val="22"/>
          <w:szCs w:val="22"/>
        </w:rPr>
        <w:t>that beg</w:t>
      </w:r>
      <w:r w:rsidR="00763EE1">
        <w:rPr>
          <w:sz w:val="22"/>
          <w:szCs w:val="22"/>
        </w:rPr>
        <w:t xml:space="preserve">in registration </w:t>
      </w:r>
      <w:r w:rsidR="00FE7935">
        <w:rPr>
          <w:sz w:val="22"/>
          <w:szCs w:val="22"/>
        </w:rPr>
        <w:t xml:space="preserve">on or after </w:t>
      </w:r>
      <w:r w:rsidR="00763EE1">
        <w:rPr>
          <w:sz w:val="22"/>
          <w:szCs w:val="22"/>
        </w:rPr>
        <w:t>December 1, 2013. The first 2</w:t>
      </w:r>
      <w:r w:rsidRPr="00B27545">
        <w:rPr>
          <w:sz w:val="22"/>
          <w:szCs w:val="22"/>
        </w:rPr>
        <w:t xml:space="preserve">00 tennis </w:t>
      </w:r>
      <w:r w:rsidR="00763EE1">
        <w:rPr>
          <w:sz w:val="22"/>
          <w:szCs w:val="22"/>
        </w:rPr>
        <w:t>enthusiasts</w:t>
      </w:r>
      <w:r w:rsidRPr="00B27545">
        <w:rPr>
          <w:sz w:val="22"/>
          <w:szCs w:val="22"/>
        </w:rPr>
        <w:t xml:space="preserve"> to submit claim forms in USTA Southern are eligible for this cash reward.</w:t>
      </w:r>
      <w:r w:rsidRPr="00B27545">
        <w:rPr>
          <w:sz w:val="22"/>
          <w:szCs w:val="22"/>
        </w:rPr>
        <w:br/>
      </w:r>
    </w:p>
    <w:p w:rsidR="00BA17DA" w:rsidRPr="00B27545" w:rsidRDefault="00BA17DA">
      <w:pPr>
        <w:rPr>
          <w:sz w:val="22"/>
          <w:szCs w:val="22"/>
        </w:rPr>
      </w:pPr>
      <w:r w:rsidRPr="00B27545">
        <w:rPr>
          <w:b/>
          <w:sz w:val="22"/>
          <w:szCs w:val="22"/>
        </w:rPr>
        <w:t xml:space="preserve">What constitutes a “new player”? </w:t>
      </w:r>
      <w:r w:rsidR="00763EE1">
        <w:rPr>
          <w:sz w:val="22"/>
          <w:szCs w:val="22"/>
        </w:rPr>
        <w:t xml:space="preserve">A new </w:t>
      </w:r>
      <w:r w:rsidRPr="00B27545">
        <w:rPr>
          <w:sz w:val="22"/>
          <w:szCs w:val="22"/>
        </w:rPr>
        <w:t xml:space="preserve">player will be identified </w:t>
      </w:r>
      <w:r w:rsidR="00763EE1">
        <w:rPr>
          <w:sz w:val="22"/>
          <w:szCs w:val="22"/>
        </w:rPr>
        <w:t xml:space="preserve">as a self-rated </w:t>
      </w:r>
      <w:r w:rsidR="007A4DC0">
        <w:rPr>
          <w:sz w:val="22"/>
          <w:szCs w:val="22"/>
        </w:rPr>
        <w:t xml:space="preserve">(“S”) </w:t>
      </w:r>
      <w:r w:rsidR="00763EE1">
        <w:rPr>
          <w:sz w:val="22"/>
          <w:szCs w:val="22"/>
        </w:rPr>
        <w:t>player on his or her team roster</w:t>
      </w:r>
      <w:r w:rsidRPr="00B27545">
        <w:rPr>
          <w:sz w:val="22"/>
          <w:szCs w:val="22"/>
        </w:rPr>
        <w:t xml:space="preserve">. </w:t>
      </w:r>
    </w:p>
    <w:p w:rsidR="00BA17DA" w:rsidRPr="00B27545" w:rsidRDefault="00BA17DA">
      <w:pPr>
        <w:rPr>
          <w:sz w:val="22"/>
          <w:szCs w:val="22"/>
        </w:rPr>
      </w:pPr>
    </w:p>
    <w:p w:rsidR="00BA17DA" w:rsidRPr="00B27545" w:rsidRDefault="00BA17DA">
      <w:pPr>
        <w:rPr>
          <w:sz w:val="22"/>
          <w:szCs w:val="22"/>
        </w:rPr>
      </w:pPr>
      <w:r w:rsidRPr="00B27545">
        <w:rPr>
          <w:b/>
          <w:sz w:val="22"/>
          <w:szCs w:val="22"/>
        </w:rPr>
        <w:t xml:space="preserve">Can I submit a claim form for </w:t>
      </w:r>
      <w:r w:rsidR="00315DE6">
        <w:rPr>
          <w:b/>
          <w:sz w:val="22"/>
          <w:szCs w:val="22"/>
        </w:rPr>
        <w:t>four</w:t>
      </w:r>
      <w:r w:rsidRPr="00B27545">
        <w:rPr>
          <w:b/>
          <w:sz w:val="22"/>
          <w:szCs w:val="22"/>
        </w:rPr>
        <w:t xml:space="preserve"> players if they are on different teams?</w:t>
      </w:r>
      <w:r w:rsidRPr="00B27545">
        <w:rPr>
          <w:sz w:val="22"/>
          <w:szCs w:val="22"/>
        </w:rPr>
        <w:t xml:space="preserve"> No. The </w:t>
      </w:r>
      <w:r w:rsidR="00763EE1">
        <w:rPr>
          <w:sz w:val="22"/>
          <w:szCs w:val="22"/>
        </w:rPr>
        <w:t>four</w:t>
      </w:r>
      <w:r w:rsidRPr="00B27545">
        <w:rPr>
          <w:sz w:val="22"/>
          <w:szCs w:val="22"/>
        </w:rPr>
        <w:t xml:space="preserve"> new players must be on the same team (and team #) in order to be eligible for the cash reward. </w:t>
      </w:r>
    </w:p>
    <w:p w:rsidR="00BA17DA" w:rsidRPr="00B27545" w:rsidRDefault="00BA17DA">
      <w:pPr>
        <w:rPr>
          <w:sz w:val="22"/>
          <w:szCs w:val="22"/>
        </w:rPr>
      </w:pPr>
    </w:p>
    <w:p w:rsidR="00BA17DA" w:rsidRPr="00B27545" w:rsidRDefault="00BA17DA" w:rsidP="00BA17DA">
      <w:pPr>
        <w:rPr>
          <w:sz w:val="22"/>
          <w:szCs w:val="22"/>
        </w:rPr>
      </w:pPr>
      <w:r w:rsidRPr="00B27545">
        <w:rPr>
          <w:b/>
          <w:sz w:val="22"/>
          <w:szCs w:val="22"/>
        </w:rPr>
        <w:t xml:space="preserve">Who is qualified to start a team?  </w:t>
      </w:r>
      <w:r w:rsidR="00763EE1" w:rsidRPr="00763EE1">
        <w:rPr>
          <w:sz w:val="22"/>
          <w:szCs w:val="22"/>
        </w:rPr>
        <w:t>Anyone that starts a team would qualify for the payout. This could include a pro, a LLC, a facility manager, a captain, or just a tennis enthusiast.</w:t>
      </w:r>
    </w:p>
    <w:p w:rsidR="00BA17DA" w:rsidRPr="00B27545" w:rsidRDefault="00BA17DA">
      <w:pPr>
        <w:rPr>
          <w:sz w:val="22"/>
          <w:szCs w:val="22"/>
        </w:rPr>
      </w:pPr>
    </w:p>
    <w:p w:rsidR="00BA17DA" w:rsidRPr="00B27545" w:rsidRDefault="00BA17DA">
      <w:pPr>
        <w:rPr>
          <w:sz w:val="22"/>
          <w:szCs w:val="22"/>
        </w:rPr>
      </w:pPr>
      <w:r w:rsidRPr="00B27545">
        <w:rPr>
          <w:b/>
          <w:sz w:val="22"/>
          <w:szCs w:val="22"/>
        </w:rPr>
        <w:t>Can a player be counted in two leagues?</w:t>
      </w:r>
      <w:r w:rsidRPr="00B27545">
        <w:rPr>
          <w:sz w:val="22"/>
          <w:szCs w:val="22"/>
        </w:rPr>
        <w:t xml:space="preserve"> No, a player is only eligible to be counted one time. If they are resubmitted on another form, they will not count towards the </w:t>
      </w:r>
      <w:r w:rsidR="00763EE1">
        <w:rPr>
          <w:sz w:val="22"/>
          <w:szCs w:val="22"/>
        </w:rPr>
        <w:t>four</w:t>
      </w:r>
      <w:r w:rsidRPr="00B27545">
        <w:rPr>
          <w:sz w:val="22"/>
          <w:szCs w:val="22"/>
        </w:rPr>
        <w:t xml:space="preserve"> players needed for the cash reward.</w:t>
      </w:r>
    </w:p>
    <w:p w:rsidR="00BA17DA" w:rsidRPr="00B27545" w:rsidRDefault="00BA17DA">
      <w:pPr>
        <w:rPr>
          <w:sz w:val="22"/>
          <w:szCs w:val="22"/>
        </w:rPr>
      </w:pPr>
    </w:p>
    <w:p w:rsidR="00BA17DA" w:rsidRPr="00B27545" w:rsidRDefault="00BA17DA">
      <w:pPr>
        <w:rPr>
          <w:sz w:val="22"/>
          <w:szCs w:val="22"/>
        </w:rPr>
      </w:pPr>
      <w:r w:rsidRPr="00B27545">
        <w:rPr>
          <w:b/>
          <w:sz w:val="22"/>
          <w:szCs w:val="22"/>
        </w:rPr>
        <w:t>When can I start recruiting new teams?</w:t>
      </w:r>
      <w:r w:rsidR="00763EE1">
        <w:rPr>
          <w:sz w:val="22"/>
          <w:szCs w:val="22"/>
        </w:rPr>
        <w:t xml:space="preserve"> The first 2014</w:t>
      </w:r>
      <w:r w:rsidRPr="00B27545">
        <w:rPr>
          <w:sz w:val="22"/>
          <w:szCs w:val="22"/>
        </w:rPr>
        <w:t xml:space="preserve"> regi</w:t>
      </w:r>
      <w:r w:rsidR="00763EE1">
        <w:rPr>
          <w:sz w:val="22"/>
          <w:szCs w:val="22"/>
        </w:rPr>
        <w:t>strations begin December 1, 2013</w:t>
      </w:r>
      <w:r w:rsidRPr="00B27545">
        <w:rPr>
          <w:sz w:val="22"/>
          <w:szCs w:val="22"/>
        </w:rPr>
        <w:t xml:space="preserve"> or later. Submissions will be a</w:t>
      </w:r>
      <w:r w:rsidR="00763EE1">
        <w:rPr>
          <w:sz w:val="22"/>
          <w:szCs w:val="22"/>
        </w:rPr>
        <w:t>ccepted starting January 1, 2014 through December 31, 2014</w:t>
      </w:r>
      <w:r w:rsidRPr="00B27545">
        <w:rPr>
          <w:sz w:val="22"/>
          <w:szCs w:val="22"/>
        </w:rPr>
        <w:t xml:space="preserve"> or unt</w:t>
      </w:r>
      <w:r w:rsidR="00763EE1">
        <w:rPr>
          <w:sz w:val="22"/>
          <w:szCs w:val="22"/>
        </w:rPr>
        <w:t>il the first 2</w:t>
      </w:r>
      <w:r w:rsidRPr="00B27545">
        <w:rPr>
          <w:sz w:val="22"/>
          <w:szCs w:val="22"/>
        </w:rPr>
        <w:t xml:space="preserve">00 </w:t>
      </w:r>
      <w:r w:rsidR="00763EE1">
        <w:rPr>
          <w:sz w:val="22"/>
          <w:szCs w:val="22"/>
        </w:rPr>
        <w:t>teams</w:t>
      </w:r>
      <w:r w:rsidRPr="00B27545">
        <w:rPr>
          <w:sz w:val="22"/>
          <w:szCs w:val="22"/>
        </w:rPr>
        <w:t xml:space="preserve"> are claimed. Early Start Leagues in Alabam</w:t>
      </w:r>
      <w:r w:rsidR="00763EE1">
        <w:rPr>
          <w:sz w:val="22"/>
          <w:szCs w:val="22"/>
        </w:rPr>
        <w:t>a and Georgia will run on a 2014</w:t>
      </w:r>
      <w:r w:rsidRPr="00B27545">
        <w:rPr>
          <w:sz w:val="22"/>
          <w:szCs w:val="22"/>
        </w:rPr>
        <w:t xml:space="preserve"> calendar year cycle. </w:t>
      </w:r>
    </w:p>
    <w:p w:rsidR="00B27545" w:rsidRDefault="00B27545" w:rsidP="00B27545">
      <w:pPr>
        <w:rPr>
          <w:b/>
          <w:sz w:val="22"/>
          <w:szCs w:val="22"/>
        </w:rPr>
      </w:pPr>
    </w:p>
    <w:p w:rsidR="00074D26" w:rsidRDefault="00BA17DA" w:rsidP="00B27545">
      <w:pPr>
        <w:rPr>
          <w:sz w:val="22"/>
          <w:szCs w:val="22"/>
        </w:rPr>
      </w:pPr>
      <w:r w:rsidRPr="00B27545">
        <w:rPr>
          <w:b/>
          <w:sz w:val="22"/>
          <w:szCs w:val="22"/>
        </w:rPr>
        <w:t>How do I submit a claim?</w:t>
      </w:r>
      <w:r w:rsidRPr="00B27545">
        <w:rPr>
          <w:sz w:val="22"/>
          <w:szCs w:val="22"/>
        </w:rPr>
        <w:t xml:space="preserve"> Fill out the attached form and submit to your state office for verification via fax, mail or email.</w:t>
      </w:r>
      <w:r w:rsidR="00081321">
        <w:rPr>
          <w:sz w:val="22"/>
          <w:szCs w:val="22"/>
        </w:rPr>
        <w:t xml:space="preserve"> </w:t>
      </w:r>
      <w:r w:rsidRPr="00B27545">
        <w:rPr>
          <w:sz w:val="22"/>
          <w:szCs w:val="22"/>
        </w:rPr>
        <w:t>After TennisLink records are verified, your state office will mail out cash rewards. Please note checks are mailed once per month.</w:t>
      </w:r>
    </w:p>
    <w:p w:rsidR="00074D26" w:rsidRDefault="00074D26" w:rsidP="00B27545">
      <w:pPr>
        <w:rPr>
          <w:sz w:val="22"/>
          <w:szCs w:val="22"/>
        </w:rPr>
      </w:pPr>
    </w:p>
    <w:p w:rsidR="00074D26" w:rsidRDefault="00074D26" w:rsidP="00074D26">
      <w:pPr>
        <w:jc w:val="center"/>
        <w:rPr>
          <w:color w:val="333399"/>
          <w:sz w:val="28"/>
          <w:szCs w:val="28"/>
        </w:rPr>
        <w:sectPr w:rsidR="00074D26" w:rsidSect="00BA17DA">
          <w:headerReference w:type="default" r:id="rId8"/>
          <w:pgSz w:w="12240" w:h="15840"/>
          <w:pgMar w:top="72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r>
        <w:rPr>
          <w:sz w:val="22"/>
          <w:szCs w:val="22"/>
        </w:rPr>
        <w:t>(See Claim Form on next Page)</w:t>
      </w:r>
    </w:p>
    <w:p w:rsidR="00BA17DA" w:rsidRPr="00AB222E" w:rsidRDefault="00BA17DA" w:rsidP="00BA17DA">
      <w:pPr>
        <w:jc w:val="center"/>
      </w:pPr>
      <w:r w:rsidRPr="00AB222E">
        <w:lastRenderedPageBreak/>
        <w:br/>
        <w:t>USTA Southern New Team Claim Form</w:t>
      </w:r>
    </w:p>
    <w:p w:rsidR="00BA17DA" w:rsidRPr="00AB222E" w:rsidRDefault="00BA17DA" w:rsidP="00BA17DA">
      <w:pPr>
        <w:jc w:val="center"/>
      </w:pPr>
    </w:p>
    <w:p w:rsidR="00BA17DA" w:rsidRPr="006F23E3" w:rsidRDefault="00BA17DA">
      <w:pPr>
        <w:rPr>
          <w:sz w:val="20"/>
          <w:szCs w:val="20"/>
        </w:rPr>
      </w:pPr>
      <w:r w:rsidRPr="006F23E3">
        <w:rPr>
          <w:sz w:val="20"/>
          <w:szCs w:val="20"/>
        </w:rPr>
        <w:t>Thank you for taking the time to introduce new players to the sport of tennis and USTA Leagues. To receive your incentive, please fill out the form below and submit to your State League Coordinator.</w:t>
      </w:r>
    </w:p>
    <w:p w:rsidR="00BA17DA" w:rsidRPr="00AB222E" w:rsidRDefault="00BA17DA"/>
    <w:p w:rsidR="00BA17DA" w:rsidRPr="00AB222E" w:rsidRDefault="00FE7935" w:rsidP="00BA17DA">
      <w:r>
        <w:t>Team Organizer Name</w:t>
      </w:r>
      <w:r w:rsidR="00BA17DA" w:rsidRPr="00AB222E">
        <w:t xml:space="preserve">: </w:t>
      </w:r>
      <w:r w:rsidR="00BA17DA" w:rsidRPr="00AB222E">
        <w:fldChar w:fldCharType="begin">
          <w:ffData>
            <w:name w:val="Text1"/>
            <w:enabled/>
            <w:calcOnExit w:val="0"/>
            <w:textInput/>
          </w:ffData>
        </w:fldChar>
      </w:r>
      <w:bookmarkStart w:id="0" w:name="Text1"/>
      <w:r w:rsidR="00BA17DA" w:rsidRPr="00AB222E">
        <w:instrText xml:space="preserve"> FORMTEXT </w:instrText>
      </w:r>
      <w:r w:rsidR="00BA17DA" w:rsidRPr="00AB222E">
        <w:fldChar w:fldCharType="separate"/>
      </w:r>
      <w:r w:rsidR="00BA17DA" w:rsidRPr="00AB222E">
        <w:t> </w:t>
      </w:r>
      <w:r w:rsidR="00BA17DA" w:rsidRPr="00AB222E">
        <w:t> </w:t>
      </w:r>
      <w:r w:rsidR="00BA17DA" w:rsidRPr="00AB222E">
        <w:t> </w:t>
      </w:r>
      <w:r w:rsidR="00BA17DA" w:rsidRPr="00AB222E">
        <w:t> </w:t>
      </w:r>
      <w:r w:rsidR="00BA17DA" w:rsidRPr="00AB222E">
        <w:t> </w:t>
      </w:r>
      <w:r w:rsidR="00BA17DA" w:rsidRPr="00AB222E">
        <w:fldChar w:fldCharType="end"/>
      </w:r>
      <w:bookmarkEnd w:id="0"/>
      <w:r w:rsidR="00BA17DA" w:rsidRPr="00AB222E">
        <w:t xml:space="preserve">                                                                 </w:t>
      </w:r>
    </w:p>
    <w:p w:rsidR="00BA17DA" w:rsidRPr="00AB222E" w:rsidRDefault="00BA17DA">
      <w:r w:rsidRPr="00AB222E">
        <w:t xml:space="preserve">                                                                                      </w:t>
      </w:r>
    </w:p>
    <w:p w:rsidR="00BA17DA" w:rsidRPr="00AB222E" w:rsidRDefault="00BA17DA">
      <w:r w:rsidRPr="00AB222E">
        <w:t xml:space="preserve">Address: </w:t>
      </w:r>
      <w:r w:rsidRPr="00AB222E">
        <w:fldChar w:fldCharType="begin">
          <w:ffData>
            <w:name w:val="Text3"/>
            <w:enabled/>
            <w:calcOnExit w:val="0"/>
            <w:textInput/>
          </w:ffData>
        </w:fldChar>
      </w:r>
      <w:bookmarkStart w:id="1" w:name="Text3"/>
      <w:r w:rsidRPr="00AB222E">
        <w:instrText xml:space="preserve"> FORMTEXT </w:instrText>
      </w:r>
      <w:r w:rsidRPr="00AB222E">
        <w:fldChar w:fldCharType="separate"/>
      </w:r>
      <w:r w:rsidRPr="00AB222E">
        <w:t> </w:t>
      </w:r>
      <w:r w:rsidRPr="00AB222E">
        <w:t> </w:t>
      </w:r>
      <w:r w:rsidRPr="00AB222E">
        <w:t> </w:t>
      </w:r>
      <w:r w:rsidRPr="00AB222E">
        <w:t> </w:t>
      </w:r>
      <w:r w:rsidRPr="00AB222E">
        <w:t> </w:t>
      </w:r>
      <w:r w:rsidRPr="00AB222E">
        <w:fldChar w:fldCharType="end"/>
      </w:r>
      <w:bookmarkEnd w:id="1"/>
    </w:p>
    <w:p w:rsidR="00BA17DA" w:rsidRPr="00AB222E" w:rsidRDefault="00BA17DA"/>
    <w:p w:rsidR="00BA17DA" w:rsidRDefault="00BA17DA" w:rsidP="00BA17DA">
      <w:r w:rsidRPr="00AB222E">
        <w:t xml:space="preserve">Email: </w:t>
      </w:r>
      <w:r w:rsidRPr="00AB222E">
        <w:fldChar w:fldCharType="begin">
          <w:ffData>
            <w:name w:val="Text4"/>
            <w:enabled/>
            <w:calcOnExit w:val="0"/>
            <w:textInput/>
          </w:ffData>
        </w:fldChar>
      </w:r>
      <w:bookmarkStart w:id="2" w:name="Text4"/>
      <w:r w:rsidRPr="00AB222E">
        <w:instrText xml:space="preserve"> FORMTEXT </w:instrText>
      </w:r>
      <w:r w:rsidRPr="00AB222E">
        <w:fldChar w:fldCharType="separate"/>
      </w:r>
      <w:r w:rsidRPr="00AB222E">
        <w:t> </w:t>
      </w:r>
      <w:r w:rsidRPr="00AB222E">
        <w:t> </w:t>
      </w:r>
      <w:r w:rsidRPr="00AB222E">
        <w:t> </w:t>
      </w:r>
      <w:r w:rsidRPr="00AB222E">
        <w:t> </w:t>
      </w:r>
      <w:r w:rsidRPr="00AB222E">
        <w:t> </w:t>
      </w:r>
      <w:r w:rsidRPr="00AB222E">
        <w:fldChar w:fldCharType="end"/>
      </w:r>
      <w:bookmarkEnd w:id="2"/>
      <w:r w:rsidRPr="00AB222E">
        <w:t xml:space="preserve">                                                                 Phone Number: </w:t>
      </w:r>
      <w:r w:rsidRPr="00AB222E">
        <w:fldChar w:fldCharType="begin">
          <w:ffData>
            <w:name w:val="Text5"/>
            <w:enabled/>
            <w:calcOnExit w:val="0"/>
            <w:textInput/>
          </w:ffData>
        </w:fldChar>
      </w:r>
      <w:bookmarkStart w:id="3" w:name="Text5"/>
      <w:r w:rsidRPr="00AB222E">
        <w:instrText xml:space="preserve"> FORMTEXT </w:instrText>
      </w:r>
      <w:r w:rsidRPr="00AB222E">
        <w:fldChar w:fldCharType="separate"/>
      </w:r>
      <w:r w:rsidRPr="00AB222E">
        <w:t> </w:t>
      </w:r>
      <w:r w:rsidRPr="00AB222E">
        <w:t> </w:t>
      </w:r>
      <w:r w:rsidRPr="00AB222E">
        <w:t> </w:t>
      </w:r>
      <w:r w:rsidRPr="00AB222E">
        <w:t> </w:t>
      </w:r>
      <w:r w:rsidRPr="00AB222E">
        <w:t> </w:t>
      </w:r>
      <w:r w:rsidRPr="00AB222E">
        <w:fldChar w:fldCharType="end"/>
      </w:r>
      <w:bookmarkEnd w:id="3"/>
    </w:p>
    <w:p w:rsidR="00BA17DA" w:rsidRPr="00AB222E" w:rsidRDefault="00BA17DA"/>
    <w:p w:rsidR="00BA17DA" w:rsidRPr="00AB222E" w:rsidRDefault="00E93B4A">
      <w:r>
        <w:t>Team Number ($1</w:t>
      </w:r>
      <w:r w:rsidR="00BA17DA" w:rsidRPr="00AB222E">
        <w:t xml:space="preserve">00 incentive per team): </w:t>
      </w:r>
      <w:r w:rsidR="00BA17DA" w:rsidRPr="00AB222E">
        <w:fldChar w:fldCharType="begin">
          <w:ffData>
            <w:name w:val="Text6"/>
            <w:enabled/>
            <w:calcOnExit w:val="0"/>
            <w:textInput/>
          </w:ffData>
        </w:fldChar>
      </w:r>
      <w:bookmarkStart w:id="4" w:name="Text6"/>
      <w:r w:rsidR="00BA17DA" w:rsidRPr="00AB222E">
        <w:instrText xml:space="preserve"> FORMTEXT </w:instrText>
      </w:r>
      <w:r w:rsidR="00BA17DA" w:rsidRPr="00AB222E">
        <w:fldChar w:fldCharType="separate"/>
      </w:r>
      <w:r w:rsidR="00BA17DA" w:rsidRPr="00AB222E">
        <w:t> </w:t>
      </w:r>
      <w:r w:rsidR="00BA17DA" w:rsidRPr="00AB222E">
        <w:t> </w:t>
      </w:r>
      <w:r w:rsidR="00BA17DA" w:rsidRPr="00AB222E">
        <w:t> </w:t>
      </w:r>
      <w:r w:rsidR="00BA17DA" w:rsidRPr="00AB222E">
        <w:t> </w:t>
      </w:r>
      <w:r w:rsidR="00BA17DA" w:rsidRPr="00AB222E">
        <w:t> </w:t>
      </w:r>
      <w:r w:rsidR="00BA17DA" w:rsidRPr="00AB222E">
        <w:fldChar w:fldCharType="end"/>
      </w:r>
      <w:bookmarkEnd w:id="4"/>
    </w:p>
    <w:p w:rsidR="00BA17DA" w:rsidRPr="00AB222E" w:rsidRDefault="00BA17DA"/>
    <w:p w:rsidR="00BA17DA" w:rsidRPr="00AB222E" w:rsidRDefault="00BA17DA">
      <w:r w:rsidRPr="00AB222E">
        <w:t xml:space="preserve">Names and USTA Number of </w:t>
      </w:r>
      <w:r>
        <w:t xml:space="preserve">New Team: </w:t>
      </w:r>
    </w:p>
    <w:p w:rsidR="00BA17DA" w:rsidRPr="00AB222E" w:rsidRDefault="00BA17DA">
      <w:r w:rsidRPr="00AB222E">
        <w:t xml:space="preserve">1. </w:t>
      </w:r>
      <w:r w:rsidRPr="00AB222E">
        <w:fldChar w:fldCharType="begin">
          <w:ffData>
            <w:name w:val="Text7"/>
            <w:enabled/>
            <w:calcOnExit w:val="0"/>
            <w:textInput/>
          </w:ffData>
        </w:fldChar>
      </w:r>
      <w:bookmarkStart w:id="5" w:name="Text7"/>
      <w:r w:rsidRPr="00AB222E">
        <w:instrText xml:space="preserve"> FORMTEXT </w:instrText>
      </w:r>
      <w:r w:rsidRPr="00AB222E">
        <w:fldChar w:fldCharType="separate"/>
      </w:r>
      <w:r w:rsidRPr="00AB222E">
        <w:t> </w:t>
      </w:r>
      <w:r w:rsidRPr="00AB222E">
        <w:t> </w:t>
      </w:r>
      <w:r w:rsidRPr="00AB222E">
        <w:t> </w:t>
      </w:r>
      <w:r w:rsidRPr="00AB222E">
        <w:t> </w:t>
      </w:r>
      <w:r w:rsidRPr="00AB222E">
        <w:t> </w:t>
      </w:r>
      <w:r w:rsidRPr="00AB222E">
        <w:fldChar w:fldCharType="end"/>
      </w:r>
      <w:bookmarkEnd w:id="5"/>
      <w:r w:rsidRPr="00AB222E">
        <w:t xml:space="preserve">                     </w:t>
      </w:r>
      <w:r w:rsidR="00315DE6">
        <w:t xml:space="preserve">                               3</w:t>
      </w:r>
      <w:r w:rsidRPr="00AB222E">
        <w:t xml:space="preserve">. </w:t>
      </w:r>
      <w:r w:rsidRPr="00AB222E">
        <w:fldChar w:fldCharType="begin">
          <w:ffData>
            <w:name w:val="Text10"/>
            <w:enabled/>
            <w:calcOnExit w:val="0"/>
            <w:textInput/>
          </w:ffData>
        </w:fldChar>
      </w:r>
      <w:bookmarkStart w:id="6" w:name="Text10"/>
      <w:r w:rsidRPr="00AB222E">
        <w:instrText xml:space="preserve"> FORMTEXT </w:instrText>
      </w:r>
      <w:r w:rsidRPr="00AB222E">
        <w:fldChar w:fldCharType="separate"/>
      </w:r>
      <w:r w:rsidRPr="00AB222E">
        <w:t> </w:t>
      </w:r>
      <w:r w:rsidRPr="00AB222E">
        <w:t> </w:t>
      </w:r>
      <w:r w:rsidRPr="00AB222E">
        <w:t> </w:t>
      </w:r>
      <w:r w:rsidRPr="00AB222E">
        <w:t> </w:t>
      </w:r>
      <w:r w:rsidRPr="00AB222E">
        <w:t> </w:t>
      </w:r>
      <w:r w:rsidRPr="00AB222E">
        <w:fldChar w:fldCharType="end"/>
      </w:r>
      <w:bookmarkEnd w:id="6"/>
    </w:p>
    <w:p w:rsidR="00BA17DA" w:rsidRPr="00AB222E" w:rsidRDefault="00BA17DA">
      <w:r w:rsidRPr="00AB222E">
        <w:t xml:space="preserve">2. </w:t>
      </w:r>
      <w:r w:rsidRPr="00AB222E">
        <w:fldChar w:fldCharType="begin">
          <w:ffData>
            <w:name w:val="Text8"/>
            <w:enabled/>
            <w:calcOnExit w:val="0"/>
            <w:textInput/>
          </w:ffData>
        </w:fldChar>
      </w:r>
      <w:bookmarkStart w:id="7" w:name="Text8"/>
      <w:r w:rsidRPr="00AB222E">
        <w:instrText xml:space="preserve"> FORMTEXT </w:instrText>
      </w:r>
      <w:r w:rsidRPr="00AB222E">
        <w:fldChar w:fldCharType="separate"/>
      </w:r>
      <w:r w:rsidRPr="00AB222E">
        <w:t> </w:t>
      </w:r>
      <w:r w:rsidRPr="00AB222E">
        <w:t> </w:t>
      </w:r>
      <w:r w:rsidRPr="00AB222E">
        <w:t> </w:t>
      </w:r>
      <w:r w:rsidRPr="00AB222E">
        <w:t> </w:t>
      </w:r>
      <w:r w:rsidRPr="00AB222E">
        <w:t> </w:t>
      </w:r>
      <w:r w:rsidRPr="00AB222E">
        <w:fldChar w:fldCharType="end"/>
      </w:r>
      <w:bookmarkEnd w:id="7"/>
      <w:r w:rsidRPr="00AB222E">
        <w:t xml:space="preserve">                                                    </w:t>
      </w:r>
      <w:r w:rsidR="00315DE6">
        <w:t>4</w:t>
      </w:r>
      <w:r w:rsidRPr="00AB222E">
        <w:t xml:space="preserve">. </w:t>
      </w:r>
      <w:r w:rsidRPr="00AB222E">
        <w:fldChar w:fldCharType="begin">
          <w:ffData>
            <w:name w:val="Text11"/>
            <w:enabled/>
            <w:calcOnExit w:val="0"/>
            <w:textInput/>
          </w:ffData>
        </w:fldChar>
      </w:r>
      <w:bookmarkStart w:id="8" w:name="Text11"/>
      <w:r w:rsidRPr="00AB222E">
        <w:instrText xml:space="preserve"> FORMTEXT </w:instrText>
      </w:r>
      <w:r w:rsidRPr="00AB222E">
        <w:fldChar w:fldCharType="separate"/>
      </w:r>
      <w:r w:rsidRPr="00AB222E">
        <w:t> </w:t>
      </w:r>
      <w:r w:rsidRPr="00AB222E">
        <w:t> </w:t>
      </w:r>
      <w:r w:rsidRPr="00AB222E">
        <w:t> </w:t>
      </w:r>
      <w:r w:rsidRPr="00AB222E">
        <w:t> </w:t>
      </w:r>
      <w:r w:rsidRPr="00AB222E">
        <w:t> </w:t>
      </w:r>
      <w:r w:rsidRPr="00AB222E">
        <w:fldChar w:fldCharType="end"/>
      </w:r>
      <w:bookmarkEnd w:id="8"/>
      <w:r w:rsidRPr="00AB222E">
        <w:t xml:space="preserve">                                                   </w:t>
      </w:r>
    </w:p>
    <w:p w:rsidR="00BA17DA" w:rsidRPr="00AB222E" w:rsidRDefault="00BA17DA"/>
    <w:p w:rsidR="00BA17DA" w:rsidRPr="00AB222E" w:rsidRDefault="00BA17DA">
      <w:pPr>
        <w:rPr>
          <w:b/>
        </w:rPr>
      </w:pPr>
      <w:r w:rsidRPr="00AB222E">
        <w:rPr>
          <w:b/>
        </w:rPr>
        <w:t>USTA Southern State Offices and Contacts:</w:t>
      </w:r>
    </w:p>
    <w:p w:rsidR="00BA17DA" w:rsidRPr="00AB222E" w:rsidRDefault="00BA17DA" w:rsidP="00BA17DA">
      <w:pPr>
        <w:rPr>
          <w:sz w:val="20"/>
          <w:szCs w:val="20"/>
        </w:rPr>
      </w:pPr>
      <w:r w:rsidRPr="00AB222E">
        <w:rPr>
          <w:sz w:val="20"/>
          <w:szCs w:val="20"/>
        </w:rPr>
        <w:t xml:space="preserve">In the event that a player is identified </w:t>
      </w:r>
      <w:r w:rsidR="00FE7935">
        <w:rPr>
          <w:sz w:val="20"/>
          <w:szCs w:val="20"/>
        </w:rPr>
        <w:t>more than once,</w:t>
      </w:r>
      <w:r w:rsidRPr="00AB222E">
        <w:rPr>
          <w:sz w:val="20"/>
          <w:szCs w:val="20"/>
        </w:rPr>
        <w:t xml:space="preserve"> they will be counted towards the first submission. </w:t>
      </w:r>
      <w:r w:rsidR="00FE7935">
        <w:rPr>
          <w:sz w:val="20"/>
          <w:szCs w:val="20"/>
        </w:rPr>
        <w:t>Team Organizers</w:t>
      </w:r>
      <w:r w:rsidRPr="00AB222E">
        <w:rPr>
          <w:sz w:val="20"/>
          <w:szCs w:val="20"/>
        </w:rPr>
        <w:t xml:space="preserve"> qualifying for payments of $600 or more must provide their Social Security # before any </w:t>
      </w:r>
      <w:r w:rsidR="00FE7935">
        <w:rPr>
          <w:sz w:val="20"/>
          <w:szCs w:val="20"/>
        </w:rPr>
        <w:t>payment can be issued. The person submitting this form</w:t>
      </w:r>
      <w:r w:rsidRPr="00AB222E">
        <w:rPr>
          <w:sz w:val="20"/>
          <w:szCs w:val="20"/>
        </w:rPr>
        <w:t xml:space="preserve"> represents that all information contained on the form is accurate and that they acknowledge that any questions or disputes regarding eligibility for the incentive payments and/or interpretation of the rules will be resolved by USTA Southern in its sole discretion, and all such decisions shall be final.</w:t>
      </w:r>
    </w:p>
    <w:p w:rsidR="00BA17DA" w:rsidRPr="00AB222E" w:rsidRDefault="00BA17DA" w:rsidP="00BA17DA"/>
    <w:p w:rsidR="00BA17DA" w:rsidRPr="006F23E3" w:rsidRDefault="00BA17DA" w:rsidP="00BA17DA">
      <w:pPr>
        <w:rPr>
          <w:sz w:val="20"/>
          <w:szCs w:val="20"/>
        </w:rPr>
      </w:pPr>
      <w:r w:rsidRPr="006F23E3">
        <w:rPr>
          <w:sz w:val="20"/>
          <w:szCs w:val="20"/>
        </w:rPr>
        <w:t>Signature:_____________________________________</w:t>
      </w:r>
    </w:p>
    <w:p w:rsidR="00BA17DA" w:rsidRPr="00AB222E" w:rsidRDefault="00BA17DA" w:rsidP="00BA17DA"/>
    <w:tbl>
      <w:tblPr>
        <w:tblW w:w="98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0"/>
        <w:gridCol w:w="3377"/>
      </w:tblGrid>
      <w:tr w:rsidR="00BA17DA" w:rsidRPr="00AB222E">
        <w:tc>
          <w:tcPr>
            <w:tcW w:w="3240" w:type="dxa"/>
            <w:shd w:val="clear" w:color="auto" w:fill="auto"/>
          </w:tcPr>
          <w:p w:rsidR="00BA17DA" w:rsidRPr="008500E9" w:rsidRDefault="00BA17DA" w:rsidP="00BA17DA">
            <w:pPr>
              <w:jc w:val="center"/>
              <w:rPr>
                <w:sz w:val="20"/>
                <w:szCs w:val="20"/>
              </w:rPr>
            </w:pPr>
            <w:r w:rsidRPr="008500E9">
              <w:rPr>
                <w:sz w:val="20"/>
                <w:szCs w:val="20"/>
              </w:rPr>
              <w:t>USTA Alabama</w:t>
            </w:r>
            <w:r w:rsidRPr="008500E9">
              <w:rPr>
                <w:sz w:val="20"/>
                <w:szCs w:val="20"/>
              </w:rPr>
              <w:br/>
              <w:t>3300 Highland Avenue South</w:t>
            </w:r>
          </w:p>
          <w:p w:rsidR="00BA17DA" w:rsidRPr="008500E9" w:rsidRDefault="00BA17DA" w:rsidP="00BA17DA">
            <w:pPr>
              <w:jc w:val="center"/>
              <w:rPr>
                <w:sz w:val="20"/>
                <w:szCs w:val="20"/>
              </w:rPr>
            </w:pPr>
            <w:r w:rsidRPr="008500E9">
              <w:rPr>
                <w:sz w:val="20"/>
                <w:szCs w:val="20"/>
              </w:rPr>
              <w:t>Birmingham, AL</w:t>
            </w:r>
            <w:r w:rsidRPr="008500E9">
              <w:rPr>
                <w:sz w:val="20"/>
                <w:szCs w:val="20"/>
              </w:rPr>
              <w:br/>
              <w:t>Attn: Jerrie Ciza</w:t>
            </w:r>
            <w:r w:rsidRPr="008500E9">
              <w:rPr>
                <w:sz w:val="20"/>
                <w:szCs w:val="20"/>
              </w:rPr>
              <w:br/>
              <w:t>205-328-3984</w:t>
            </w:r>
            <w:r w:rsidRPr="008500E9">
              <w:rPr>
                <w:sz w:val="20"/>
                <w:szCs w:val="20"/>
              </w:rPr>
              <w:br/>
            </w:r>
            <w:hyperlink r:id="rId9" w:history="1">
              <w:r w:rsidRPr="008500E9">
                <w:rPr>
                  <w:sz w:val="20"/>
                  <w:szCs w:val="20"/>
                </w:rPr>
                <w:t>jerriec@knology.net</w:t>
              </w:r>
            </w:hyperlink>
          </w:p>
        </w:tc>
        <w:tc>
          <w:tcPr>
            <w:tcW w:w="3240" w:type="dxa"/>
            <w:shd w:val="clear" w:color="auto" w:fill="auto"/>
          </w:tcPr>
          <w:p w:rsidR="00BA17DA" w:rsidRPr="008500E9" w:rsidRDefault="00BA17DA" w:rsidP="00BA17DA">
            <w:pPr>
              <w:jc w:val="center"/>
              <w:rPr>
                <w:sz w:val="20"/>
                <w:szCs w:val="20"/>
              </w:rPr>
            </w:pPr>
            <w:r w:rsidRPr="008500E9">
              <w:rPr>
                <w:sz w:val="20"/>
                <w:szCs w:val="20"/>
              </w:rPr>
              <w:t>USTA Kentucky</w:t>
            </w:r>
          </w:p>
          <w:p w:rsidR="00BA17DA" w:rsidRPr="008500E9" w:rsidRDefault="00BA17DA" w:rsidP="00BA17DA">
            <w:pPr>
              <w:jc w:val="center"/>
              <w:rPr>
                <w:sz w:val="20"/>
                <w:szCs w:val="20"/>
              </w:rPr>
            </w:pPr>
            <w:r w:rsidRPr="008500E9">
              <w:rPr>
                <w:sz w:val="20"/>
                <w:szCs w:val="20"/>
              </w:rPr>
              <w:t>8900 Greeneway Commons Place, #101</w:t>
            </w:r>
            <w:r w:rsidRPr="008500E9">
              <w:rPr>
                <w:sz w:val="20"/>
                <w:szCs w:val="20"/>
              </w:rPr>
              <w:br/>
              <w:t>Louisville, KY 40220</w:t>
            </w:r>
          </w:p>
          <w:p w:rsidR="00BA17DA" w:rsidRPr="008500E9" w:rsidRDefault="00BA17DA" w:rsidP="00E93B4A">
            <w:pPr>
              <w:jc w:val="center"/>
              <w:rPr>
                <w:sz w:val="20"/>
                <w:szCs w:val="20"/>
              </w:rPr>
            </w:pPr>
            <w:r w:rsidRPr="008500E9">
              <w:rPr>
                <w:sz w:val="20"/>
                <w:szCs w:val="20"/>
              </w:rPr>
              <w:t>Attn:  Kathy Klein</w:t>
            </w:r>
            <w:r w:rsidRPr="008500E9">
              <w:rPr>
                <w:sz w:val="20"/>
                <w:szCs w:val="20"/>
              </w:rPr>
              <w:br/>
              <w:t>502-491-1290</w:t>
            </w:r>
            <w:r w:rsidRPr="008500E9">
              <w:rPr>
                <w:sz w:val="20"/>
                <w:szCs w:val="20"/>
              </w:rPr>
              <w:br/>
              <w:t>kklein@</w:t>
            </w:r>
            <w:r w:rsidR="00E93B4A">
              <w:rPr>
                <w:sz w:val="20"/>
                <w:szCs w:val="20"/>
              </w:rPr>
              <w:t>ustaky</w:t>
            </w:r>
            <w:r w:rsidRPr="008500E9">
              <w:rPr>
                <w:sz w:val="20"/>
                <w:szCs w:val="20"/>
              </w:rPr>
              <w:t>.com</w:t>
            </w:r>
          </w:p>
        </w:tc>
        <w:tc>
          <w:tcPr>
            <w:tcW w:w="3377" w:type="dxa"/>
            <w:shd w:val="clear" w:color="auto" w:fill="auto"/>
          </w:tcPr>
          <w:p w:rsidR="00BA17DA" w:rsidRPr="008500E9" w:rsidRDefault="00BA17DA" w:rsidP="00BA17DA">
            <w:pPr>
              <w:jc w:val="center"/>
              <w:rPr>
                <w:sz w:val="20"/>
                <w:szCs w:val="20"/>
              </w:rPr>
            </w:pPr>
            <w:r w:rsidRPr="008500E9">
              <w:rPr>
                <w:sz w:val="20"/>
                <w:szCs w:val="20"/>
              </w:rPr>
              <w:t>USTA North Carolina</w:t>
            </w:r>
          </w:p>
          <w:p w:rsidR="00BA17DA" w:rsidRPr="008500E9" w:rsidRDefault="00BA17DA" w:rsidP="00BA17DA">
            <w:pPr>
              <w:jc w:val="center"/>
              <w:rPr>
                <w:sz w:val="20"/>
                <w:szCs w:val="20"/>
              </w:rPr>
            </w:pPr>
            <w:r w:rsidRPr="008500E9">
              <w:rPr>
                <w:sz w:val="20"/>
                <w:szCs w:val="20"/>
              </w:rPr>
              <w:t>2709 Henry Street</w:t>
            </w:r>
          </w:p>
          <w:p w:rsidR="00BA17DA" w:rsidRPr="008500E9" w:rsidRDefault="00BA17DA" w:rsidP="00BA17DA">
            <w:pPr>
              <w:jc w:val="center"/>
              <w:rPr>
                <w:sz w:val="20"/>
                <w:szCs w:val="20"/>
              </w:rPr>
            </w:pPr>
            <w:r w:rsidRPr="008500E9">
              <w:rPr>
                <w:sz w:val="20"/>
                <w:szCs w:val="20"/>
              </w:rPr>
              <w:t>Greensboro, NC 27405</w:t>
            </w:r>
          </w:p>
          <w:p w:rsidR="00BA17DA" w:rsidRPr="008500E9" w:rsidRDefault="00BA17DA" w:rsidP="00BA17DA">
            <w:pPr>
              <w:jc w:val="center"/>
              <w:rPr>
                <w:sz w:val="20"/>
                <w:szCs w:val="20"/>
              </w:rPr>
            </w:pPr>
            <w:r w:rsidRPr="008500E9">
              <w:rPr>
                <w:sz w:val="20"/>
                <w:szCs w:val="20"/>
              </w:rPr>
              <w:t xml:space="preserve">Attn: </w:t>
            </w:r>
            <w:r w:rsidR="00E93B4A">
              <w:rPr>
                <w:sz w:val="20"/>
                <w:szCs w:val="20"/>
              </w:rPr>
              <w:t>Jenny Phelps</w:t>
            </w:r>
          </w:p>
          <w:p w:rsidR="00BA17DA" w:rsidRDefault="00BA17DA" w:rsidP="00E93B4A">
            <w:pPr>
              <w:jc w:val="center"/>
              <w:rPr>
                <w:sz w:val="20"/>
                <w:szCs w:val="20"/>
              </w:rPr>
            </w:pPr>
            <w:r w:rsidRPr="008500E9">
              <w:rPr>
                <w:sz w:val="20"/>
                <w:szCs w:val="20"/>
              </w:rPr>
              <w:t>336-852-8577</w:t>
            </w:r>
          </w:p>
          <w:p w:rsidR="00E93B4A" w:rsidRPr="008500E9" w:rsidRDefault="00E93B4A" w:rsidP="00E93B4A">
            <w:pPr>
              <w:jc w:val="center"/>
              <w:rPr>
                <w:sz w:val="20"/>
                <w:szCs w:val="20"/>
              </w:rPr>
            </w:pPr>
            <w:r>
              <w:rPr>
                <w:sz w:val="20"/>
                <w:szCs w:val="20"/>
              </w:rPr>
              <w:t>jenny@nctennis.com</w:t>
            </w:r>
          </w:p>
        </w:tc>
      </w:tr>
      <w:tr w:rsidR="00BA17DA" w:rsidRPr="00AB222E">
        <w:tc>
          <w:tcPr>
            <w:tcW w:w="3240" w:type="dxa"/>
            <w:shd w:val="clear" w:color="auto" w:fill="auto"/>
          </w:tcPr>
          <w:p w:rsidR="00BA17DA" w:rsidRPr="008500E9" w:rsidRDefault="00BA17DA" w:rsidP="00BA17DA">
            <w:pPr>
              <w:jc w:val="center"/>
              <w:rPr>
                <w:sz w:val="20"/>
                <w:szCs w:val="20"/>
              </w:rPr>
            </w:pPr>
            <w:r w:rsidRPr="008500E9">
              <w:rPr>
                <w:sz w:val="20"/>
                <w:szCs w:val="20"/>
              </w:rPr>
              <w:t>USTA Arkansas</w:t>
            </w:r>
          </w:p>
          <w:p w:rsidR="00BA17DA" w:rsidRPr="008500E9" w:rsidRDefault="00BA17DA" w:rsidP="00BA17DA">
            <w:pPr>
              <w:jc w:val="center"/>
              <w:rPr>
                <w:sz w:val="20"/>
                <w:szCs w:val="20"/>
              </w:rPr>
            </w:pPr>
            <w:r w:rsidRPr="008500E9">
              <w:rPr>
                <w:sz w:val="20"/>
                <w:szCs w:val="20"/>
              </w:rPr>
              <w:t>2024 Arkansas Valley Dr. Suite 302</w:t>
            </w:r>
          </w:p>
          <w:p w:rsidR="00BA17DA" w:rsidRPr="008500E9" w:rsidRDefault="00BA17DA" w:rsidP="00BA17DA">
            <w:pPr>
              <w:jc w:val="center"/>
              <w:rPr>
                <w:sz w:val="20"/>
                <w:szCs w:val="20"/>
              </w:rPr>
            </w:pPr>
            <w:r w:rsidRPr="008500E9">
              <w:rPr>
                <w:sz w:val="20"/>
                <w:szCs w:val="20"/>
              </w:rPr>
              <w:t xml:space="preserve">Attn: </w:t>
            </w:r>
            <w:r w:rsidR="00E93B4A">
              <w:rPr>
                <w:sz w:val="20"/>
                <w:szCs w:val="20"/>
              </w:rPr>
              <w:t>Denise Patrick</w:t>
            </w:r>
            <w:r w:rsidRPr="008500E9">
              <w:rPr>
                <w:sz w:val="20"/>
                <w:szCs w:val="20"/>
              </w:rPr>
              <w:br/>
              <w:t>501-227-7611</w:t>
            </w:r>
          </w:p>
          <w:p w:rsidR="00BA17DA" w:rsidRPr="008500E9" w:rsidRDefault="00BA17DA" w:rsidP="00BA17DA">
            <w:pPr>
              <w:jc w:val="center"/>
              <w:rPr>
                <w:sz w:val="20"/>
                <w:szCs w:val="20"/>
              </w:rPr>
            </w:pPr>
            <w:hyperlink r:id="rId10" w:history="1">
              <w:r w:rsidRPr="008500E9">
                <w:rPr>
                  <w:sz w:val="20"/>
                  <w:szCs w:val="20"/>
                </w:rPr>
                <w:t>leaguetennis@arktennis.com</w:t>
              </w:r>
            </w:hyperlink>
          </w:p>
        </w:tc>
        <w:tc>
          <w:tcPr>
            <w:tcW w:w="3240" w:type="dxa"/>
            <w:shd w:val="clear" w:color="auto" w:fill="auto"/>
          </w:tcPr>
          <w:p w:rsidR="00BA17DA" w:rsidRPr="008500E9" w:rsidRDefault="00BA17DA" w:rsidP="00BA17DA">
            <w:pPr>
              <w:jc w:val="center"/>
              <w:rPr>
                <w:sz w:val="20"/>
                <w:szCs w:val="20"/>
              </w:rPr>
            </w:pPr>
            <w:r w:rsidRPr="008500E9">
              <w:rPr>
                <w:sz w:val="20"/>
                <w:szCs w:val="20"/>
              </w:rPr>
              <w:t>USTA Louisiana</w:t>
            </w:r>
          </w:p>
          <w:p w:rsidR="00BA17DA" w:rsidRPr="008500E9" w:rsidRDefault="00BA17DA" w:rsidP="00BA17DA">
            <w:pPr>
              <w:jc w:val="center"/>
              <w:rPr>
                <w:sz w:val="20"/>
                <w:szCs w:val="20"/>
              </w:rPr>
            </w:pPr>
            <w:r w:rsidRPr="008500E9">
              <w:rPr>
                <w:sz w:val="20"/>
                <w:szCs w:val="20"/>
              </w:rPr>
              <w:t>9270 Siegen Lane, Suite 702</w:t>
            </w:r>
          </w:p>
          <w:p w:rsidR="00BA17DA" w:rsidRPr="008500E9" w:rsidRDefault="00BA17DA" w:rsidP="00BA17DA">
            <w:pPr>
              <w:jc w:val="center"/>
              <w:rPr>
                <w:sz w:val="20"/>
                <w:szCs w:val="20"/>
              </w:rPr>
            </w:pPr>
            <w:r w:rsidRPr="008500E9">
              <w:rPr>
                <w:sz w:val="20"/>
                <w:szCs w:val="20"/>
              </w:rPr>
              <w:t>Baton Rouge, LA 70810</w:t>
            </w:r>
          </w:p>
          <w:p w:rsidR="00BA17DA" w:rsidRPr="008500E9" w:rsidRDefault="00BA17DA" w:rsidP="00BA17DA">
            <w:pPr>
              <w:jc w:val="center"/>
              <w:rPr>
                <w:sz w:val="20"/>
                <w:szCs w:val="20"/>
              </w:rPr>
            </w:pPr>
            <w:r w:rsidRPr="008500E9">
              <w:rPr>
                <w:sz w:val="20"/>
                <w:szCs w:val="20"/>
              </w:rPr>
              <w:t>Attn: Freddy Bailey</w:t>
            </w:r>
          </w:p>
          <w:p w:rsidR="00BA17DA" w:rsidRPr="008500E9" w:rsidRDefault="00BA17DA" w:rsidP="00BA17DA">
            <w:pPr>
              <w:jc w:val="center"/>
              <w:rPr>
                <w:sz w:val="20"/>
                <w:szCs w:val="20"/>
              </w:rPr>
            </w:pPr>
            <w:r w:rsidRPr="008500E9">
              <w:rPr>
                <w:sz w:val="20"/>
                <w:szCs w:val="20"/>
              </w:rPr>
              <w:t>225-769-0337</w:t>
            </w:r>
          </w:p>
          <w:p w:rsidR="00BA17DA" w:rsidRPr="008500E9" w:rsidRDefault="00BA17DA" w:rsidP="00BA17DA">
            <w:pPr>
              <w:jc w:val="center"/>
              <w:rPr>
                <w:sz w:val="20"/>
                <w:szCs w:val="20"/>
              </w:rPr>
            </w:pPr>
            <w:r w:rsidRPr="008500E9">
              <w:rPr>
                <w:sz w:val="20"/>
                <w:szCs w:val="20"/>
              </w:rPr>
              <w:t>leagues@louisianatennis.com</w:t>
            </w:r>
          </w:p>
        </w:tc>
        <w:tc>
          <w:tcPr>
            <w:tcW w:w="3377" w:type="dxa"/>
            <w:shd w:val="clear" w:color="auto" w:fill="auto"/>
          </w:tcPr>
          <w:p w:rsidR="00BA17DA" w:rsidRDefault="00BA17DA" w:rsidP="00BA17DA">
            <w:pPr>
              <w:jc w:val="center"/>
              <w:rPr>
                <w:sz w:val="20"/>
                <w:szCs w:val="20"/>
              </w:rPr>
            </w:pPr>
            <w:r w:rsidRPr="008500E9">
              <w:rPr>
                <w:sz w:val="20"/>
                <w:szCs w:val="20"/>
              </w:rPr>
              <w:t xml:space="preserve">USTA South Carolina </w:t>
            </w:r>
          </w:p>
          <w:p w:rsidR="00BA17DA" w:rsidRPr="008500E9" w:rsidRDefault="00BA17DA" w:rsidP="00BA17DA">
            <w:pPr>
              <w:jc w:val="center"/>
              <w:rPr>
                <w:sz w:val="20"/>
                <w:szCs w:val="20"/>
              </w:rPr>
            </w:pPr>
            <w:r w:rsidRPr="008500E9">
              <w:rPr>
                <w:sz w:val="20"/>
                <w:szCs w:val="20"/>
              </w:rPr>
              <w:t>18 Woodcross Drive</w:t>
            </w:r>
          </w:p>
          <w:p w:rsidR="00BA17DA" w:rsidRPr="008500E9" w:rsidRDefault="00BA17DA" w:rsidP="00BA17DA">
            <w:pPr>
              <w:jc w:val="center"/>
              <w:rPr>
                <w:sz w:val="20"/>
                <w:szCs w:val="20"/>
              </w:rPr>
            </w:pPr>
            <w:r w:rsidRPr="008500E9">
              <w:rPr>
                <w:sz w:val="20"/>
                <w:szCs w:val="20"/>
              </w:rPr>
              <w:t>Columbia, SC 29212</w:t>
            </w:r>
          </w:p>
          <w:p w:rsidR="00BA17DA" w:rsidRDefault="00BA17DA" w:rsidP="00BA17DA">
            <w:pPr>
              <w:jc w:val="center"/>
              <w:rPr>
                <w:sz w:val="20"/>
                <w:szCs w:val="20"/>
              </w:rPr>
            </w:pPr>
            <w:r w:rsidRPr="008500E9">
              <w:rPr>
                <w:sz w:val="20"/>
                <w:szCs w:val="20"/>
              </w:rPr>
              <w:t>Attn: Mary Goins</w:t>
            </w:r>
          </w:p>
          <w:p w:rsidR="00315DE6" w:rsidRPr="008500E9" w:rsidRDefault="00315DE6" w:rsidP="00BA17DA">
            <w:pPr>
              <w:jc w:val="center"/>
              <w:rPr>
                <w:sz w:val="20"/>
                <w:szCs w:val="20"/>
              </w:rPr>
            </w:pPr>
            <w:r>
              <w:rPr>
                <w:sz w:val="20"/>
                <w:szCs w:val="20"/>
              </w:rPr>
              <w:t>864-855-0881</w:t>
            </w:r>
          </w:p>
          <w:p w:rsidR="00BA17DA" w:rsidRPr="008500E9" w:rsidRDefault="00BA17DA" w:rsidP="00BA17DA">
            <w:pPr>
              <w:jc w:val="center"/>
              <w:rPr>
                <w:sz w:val="20"/>
                <w:szCs w:val="20"/>
              </w:rPr>
            </w:pPr>
            <w:r w:rsidRPr="008500E9">
              <w:rPr>
                <w:sz w:val="20"/>
                <w:szCs w:val="20"/>
              </w:rPr>
              <w:t>goins@sctennis.com</w:t>
            </w:r>
          </w:p>
        </w:tc>
      </w:tr>
      <w:tr w:rsidR="00BA17DA" w:rsidRPr="00AB222E">
        <w:tc>
          <w:tcPr>
            <w:tcW w:w="3240" w:type="dxa"/>
            <w:shd w:val="clear" w:color="auto" w:fill="auto"/>
          </w:tcPr>
          <w:p w:rsidR="00BA17DA" w:rsidRPr="008500E9" w:rsidRDefault="00BA17DA" w:rsidP="00BA17DA">
            <w:pPr>
              <w:jc w:val="center"/>
              <w:rPr>
                <w:sz w:val="20"/>
                <w:szCs w:val="20"/>
              </w:rPr>
            </w:pPr>
            <w:r w:rsidRPr="008500E9">
              <w:rPr>
                <w:sz w:val="20"/>
                <w:szCs w:val="20"/>
              </w:rPr>
              <w:t>USTA Georgia</w:t>
            </w:r>
          </w:p>
          <w:p w:rsidR="00BA17DA" w:rsidRPr="008500E9" w:rsidRDefault="00BA17DA" w:rsidP="00BA17DA">
            <w:pPr>
              <w:jc w:val="center"/>
              <w:rPr>
                <w:sz w:val="20"/>
                <w:szCs w:val="20"/>
              </w:rPr>
            </w:pPr>
            <w:r w:rsidRPr="008500E9">
              <w:rPr>
                <w:sz w:val="20"/>
                <w:szCs w:val="20"/>
              </w:rPr>
              <w:t>116 Marble Mill Rd</w:t>
            </w:r>
          </w:p>
          <w:p w:rsidR="00BA17DA" w:rsidRPr="008500E9" w:rsidRDefault="00BA17DA" w:rsidP="00BA17DA">
            <w:pPr>
              <w:jc w:val="center"/>
              <w:rPr>
                <w:sz w:val="20"/>
                <w:szCs w:val="20"/>
              </w:rPr>
            </w:pPr>
            <w:r w:rsidRPr="008500E9">
              <w:rPr>
                <w:sz w:val="20"/>
                <w:szCs w:val="20"/>
              </w:rPr>
              <w:t>Marietta, GA 30060</w:t>
            </w:r>
          </w:p>
          <w:p w:rsidR="00BA17DA" w:rsidRPr="008500E9" w:rsidRDefault="00BA17DA" w:rsidP="00BA17DA">
            <w:pPr>
              <w:jc w:val="center"/>
              <w:rPr>
                <w:sz w:val="20"/>
                <w:szCs w:val="20"/>
              </w:rPr>
            </w:pPr>
            <w:r w:rsidRPr="008500E9">
              <w:rPr>
                <w:sz w:val="20"/>
                <w:szCs w:val="20"/>
              </w:rPr>
              <w:t>Attn: David Bain</w:t>
            </w:r>
          </w:p>
          <w:p w:rsidR="00BA17DA" w:rsidRPr="008500E9" w:rsidRDefault="00BA17DA" w:rsidP="00BA17DA">
            <w:pPr>
              <w:jc w:val="center"/>
              <w:rPr>
                <w:sz w:val="20"/>
                <w:szCs w:val="20"/>
              </w:rPr>
            </w:pPr>
            <w:r w:rsidRPr="008500E9">
              <w:rPr>
                <w:sz w:val="20"/>
                <w:szCs w:val="20"/>
              </w:rPr>
              <w:t>404-256-9543</w:t>
            </w:r>
          </w:p>
          <w:p w:rsidR="00BA17DA" w:rsidRPr="008500E9" w:rsidRDefault="00BA17DA" w:rsidP="00BA17DA">
            <w:pPr>
              <w:jc w:val="center"/>
              <w:rPr>
                <w:sz w:val="20"/>
                <w:szCs w:val="20"/>
              </w:rPr>
            </w:pPr>
            <w:r w:rsidRPr="008500E9">
              <w:rPr>
                <w:sz w:val="20"/>
                <w:szCs w:val="20"/>
              </w:rPr>
              <w:t>bain@ustageorgia.com</w:t>
            </w:r>
          </w:p>
        </w:tc>
        <w:tc>
          <w:tcPr>
            <w:tcW w:w="3240" w:type="dxa"/>
            <w:shd w:val="clear" w:color="auto" w:fill="auto"/>
          </w:tcPr>
          <w:p w:rsidR="00BA17DA" w:rsidRPr="008500E9" w:rsidRDefault="00BA17DA" w:rsidP="00BA17DA">
            <w:pPr>
              <w:tabs>
                <w:tab w:val="left" w:pos="1035"/>
              </w:tabs>
              <w:jc w:val="center"/>
              <w:rPr>
                <w:sz w:val="20"/>
                <w:szCs w:val="20"/>
              </w:rPr>
            </w:pPr>
            <w:r w:rsidRPr="008500E9">
              <w:rPr>
                <w:sz w:val="20"/>
                <w:szCs w:val="20"/>
              </w:rPr>
              <w:t>USTA Mississippi</w:t>
            </w:r>
          </w:p>
          <w:p w:rsidR="00BA17DA" w:rsidRPr="008500E9" w:rsidRDefault="00BA17DA" w:rsidP="00BA17DA">
            <w:pPr>
              <w:tabs>
                <w:tab w:val="left" w:pos="1035"/>
              </w:tabs>
              <w:jc w:val="center"/>
              <w:rPr>
                <w:sz w:val="20"/>
                <w:szCs w:val="20"/>
              </w:rPr>
            </w:pPr>
            <w:r w:rsidRPr="008500E9">
              <w:rPr>
                <w:sz w:val="20"/>
                <w:szCs w:val="20"/>
              </w:rPr>
              <w:t>P.O. Box</w:t>
            </w:r>
          </w:p>
          <w:p w:rsidR="00BA17DA" w:rsidRPr="008500E9" w:rsidRDefault="00BA17DA" w:rsidP="00BA17DA">
            <w:pPr>
              <w:tabs>
                <w:tab w:val="left" w:pos="1035"/>
              </w:tabs>
              <w:jc w:val="center"/>
              <w:rPr>
                <w:sz w:val="20"/>
                <w:szCs w:val="20"/>
              </w:rPr>
            </w:pPr>
            <w:r w:rsidRPr="008500E9">
              <w:rPr>
                <w:sz w:val="20"/>
                <w:szCs w:val="20"/>
              </w:rPr>
              <w:t>Jackson, MS 39296</w:t>
            </w:r>
          </w:p>
          <w:p w:rsidR="00BA17DA" w:rsidRPr="008500E9" w:rsidRDefault="00BA17DA" w:rsidP="00BA17DA">
            <w:pPr>
              <w:tabs>
                <w:tab w:val="left" w:pos="1035"/>
              </w:tabs>
              <w:jc w:val="center"/>
              <w:rPr>
                <w:sz w:val="20"/>
                <w:szCs w:val="20"/>
              </w:rPr>
            </w:pPr>
            <w:r w:rsidRPr="008500E9">
              <w:rPr>
                <w:sz w:val="20"/>
                <w:szCs w:val="20"/>
              </w:rPr>
              <w:t>Attn: Lindsey Sartain</w:t>
            </w:r>
          </w:p>
          <w:p w:rsidR="00BA17DA" w:rsidRPr="008500E9" w:rsidRDefault="00BA17DA" w:rsidP="00BA17DA">
            <w:pPr>
              <w:tabs>
                <w:tab w:val="left" w:pos="1035"/>
              </w:tabs>
              <w:jc w:val="center"/>
              <w:rPr>
                <w:sz w:val="20"/>
                <w:szCs w:val="20"/>
              </w:rPr>
            </w:pPr>
            <w:r w:rsidRPr="008500E9">
              <w:rPr>
                <w:sz w:val="20"/>
                <w:szCs w:val="20"/>
              </w:rPr>
              <w:t>601-981-4517</w:t>
            </w:r>
          </w:p>
          <w:p w:rsidR="00BA17DA" w:rsidRPr="008500E9" w:rsidRDefault="00BA17DA" w:rsidP="00BA17DA">
            <w:pPr>
              <w:jc w:val="center"/>
              <w:rPr>
                <w:sz w:val="20"/>
                <w:szCs w:val="20"/>
              </w:rPr>
            </w:pPr>
            <w:r w:rsidRPr="008500E9">
              <w:rPr>
                <w:sz w:val="20"/>
                <w:szCs w:val="20"/>
              </w:rPr>
              <w:t>lindseys@mstennis.com</w:t>
            </w:r>
          </w:p>
        </w:tc>
        <w:tc>
          <w:tcPr>
            <w:tcW w:w="3377" w:type="dxa"/>
            <w:shd w:val="clear" w:color="auto" w:fill="auto"/>
          </w:tcPr>
          <w:p w:rsidR="00BA17DA" w:rsidRPr="008500E9" w:rsidRDefault="00BA17DA" w:rsidP="00BA17DA">
            <w:pPr>
              <w:jc w:val="center"/>
              <w:rPr>
                <w:sz w:val="20"/>
                <w:szCs w:val="20"/>
              </w:rPr>
            </w:pPr>
            <w:r w:rsidRPr="008500E9">
              <w:rPr>
                <w:sz w:val="20"/>
                <w:szCs w:val="20"/>
              </w:rPr>
              <w:t>USTA Tennessee</w:t>
            </w:r>
          </w:p>
          <w:p w:rsidR="00BA17DA" w:rsidRDefault="00BA17DA" w:rsidP="00BA17DA">
            <w:pPr>
              <w:jc w:val="center"/>
              <w:rPr>
                <w:sz w:val="20"/>
                <w:szCs w:val="20"/>
              </w:rPr>
            </w:pPr>
            <w:r w:rsidRPr="008500E9">
              <w:rPr>
                <w:sz w:val="20"/>
                <w:szCs w:val="20"/>
              </w:rPr>
              <w:t>Attn: Charla Patrick</w:t>
            </w:r>
          </w:p>
          <w:p w:rsidR="00FC5D18" w:rsidRPr="00FC5D18" w:rsidRDefault="00FC5D18" w:rsidP="00BA17DA">
            <w:pPr>
              <w:jc w:val="center"/>
              <w:rPr>
                <w:sz w:val="20"/>
                <w:szCs w:val="20"/>
              </w:rPr>
            </w:pPr>
            <w:r w:rsidRPr="00FC5D18">
              <w:rPr>
                <w:sz w:val="20"/>
                <w:szCs w:val="20"/>
              </w:rPr>
              <w:t>8215 Birch Run Lane</w:t>
            </w:r>
          </w:p>
          <w:p w:rsidR="00FC5D18" w:rsidRDefault="00FC5D18" w:rsidP="00BA17DA">
            <w:pPr>
              <w:jc w:val="center"/>
              <w:rPr>
                <w:sz w:val="20"/>
                <w:szCs w:val="20"/>
              </w:rPr>
            </w:pPr>
            <w:r w:rsidRPr="00FC5D18">
              <w:rPr>
                <w:sz w:val="20"/>
                <w:szCs w:val="20"/>
              </w:rPr>
              <w:t>Knoxville, TN 37919</w:t>
            </w:r>
          </w:p>
          <w:p w:rsidR="00315DE6" w:rsidRPr="00FC5D18" w:rsidRDefault="00315DE6" w:rsidP="00BA17DA">
            <w:pPr>
              <w:jc w:val="center"/>
              <w:rPr>
                <w:sz w:val="20"/>
                <w:szCs w:val="20"/>
              </w:rPr>
            </w:pPr>
            <w:r>
              <w:rPr>
                <w:sz w:val="20"/>
                <w:szCs w:val="20"/>
              </w:rPr>
              <w:t>615-384-8017</w:t>
            </w:r>
          </w:p>
          <w:p w:rsidR="00BA17DA" w:rsidRPr="008500E9" w:rsidRDefault="000D64D3" w:rsidP="00BA17DA">
            <w:pPr>
              <w:jc w:val="center"/>
              <w:rPr>
                <w:sz w:val="20"/>
                <w:szCs w:val="20"/>
              </w:rPr>
            </w:pPr>
            <w:r w:rsidRPr="000D64D3">
              <w:rPr>
                <w:sz w:val="20"/>
                <w:szCs w:val="20"/>
              </w:rPr>
              <w:t>charlapatrick@ustatn.com</w:t>
            </w:r>
          </w:p>
        </w:tc>
      </w:tr>
    </w:tbl>
    <w:p w:rsidR="00BA17DA" w:rsidRPr="00212709" w:rsidRDefault="00BA17DA" w:rsidP="00BA17DA"/>
    <w:sectPr w:rsidR="00BA17DA" w:rsidRPr="00212709" w:rsidSect="00BA17DA">
      <w:pgSz w:w="12240" w:h="15840"/>
      <w:pgMar w:top="720" w:right="1800" w:bottom="5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A41" w:rsidRDefault="00E64A41" w:rsidP="00BA17DA">
      <w:pPr>
        <w:pStyle w:val="Hyperlink"/>
      </w:pPr>
      <w:r>
        <w:separator/>
      </w:r>
    </w:p>
  </w:endnote>
  <w:endnote w:type="continuationSeparator" w:id="0">
    <w:p w:rsidR="00E64A41" w:rsidRDefault="00E64A41" w:rsidP="00BA17DA">
      <w:pPr>
        <w:pStyle w:val="Hyperlink"/>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A41" w:rsidRDefault="00E64A41" w:rsidP="00BA17DA">
      <w:pPr>
        <w:pStyle w:val="Hyperlink"/>
      </w:pPr>
      <w:r>
        <w:separator/>
      </w:r>
    </w:p>
  </w:footnote>
  <w:footnote w:type="continuationSeparator" w:id="0">
    <w:p w:rsidR="00E64A41" w:rsidRDefault="00E64A41" w:rsidP="00BA17DA">
      <w:pPr>
        <w:pStyle w:val="Hyperlink"/>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E1" w:rsidRDefault="001655DF" w:rsidP="00BA17DA">
    <w:pPr>
      <w:pStyle w:val="Header"/>
      <w:jc w:val="center"/>
    </w:pPr>
    <w:r>
      <w:rPr>
        <w:noProof/>
      </w:rPr>
      <w:drawing>
        <wp:inline distT="0" distB="0" distL="0" distR="0">
          <wp:extent cx="1190625" cy="933450"/>
          <wp:effectExtent l="19050" t="0" r="9525" b="0"/>
          <wp:docPr id="1" name="Picture 1" descr="South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rn Logo"/>
                  <pic:cNvPicPr>
                    <a:picLocks noChangeAspect="1" noChangeArrowheads="1"/>
                  </pic:cNvPicPr>
                </pic:nvPicPr>
                <pic:blipFill>
                  <a:blip r:embed="rId1"/>
                  <a:srcRect/>
                  <a:stretch>
                    <a:fillRect/>
                  </a:stretch>
                </pic:blipFill>
                <pic:spPr bwMode="auto">
                  <a:xfrm>
                    <a:off x="0" y="0"/>
                    <a:ext cx="1190625" cy="933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6E78"/>
    <w:multiLevelType w:val="hybridMultilevel"/>
    <w:tmpl w:val="AAC25F8A"/>
    <w:lvl w:ilvl="0" w:tplc="B03C5998">
      <w:start w:val="16"/>
      <w:numFmt w:val="bullet"/>
      <w:lvlText w:val=""/>
      <w:lvlJc w:val="left"/>
      <w:pPr>
        <w:tabs>
          <w:tab w:val="num" w:pos="720"/>
        </w:tabs>
        <w:ind w:left="720" w:hanging="360"/>
      </w:pPr>
      <w:rPr>
        <w:rFonts w:ascii="Symbol" w:eastAsia="Cambria"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C96E03"/>
    <w:rsid w:val="00035D35"/>
    <w:rsid w:val="00074D26"/>
    <w:rsid w:val="00081321"/>
    <w:rsid w:val="000D64D3"/>
    <w:rsid w:val="001655DF"/>
    <w:rsid w:val="0023672F"/>
    <w:rsid w:val="002A6880"/>
    <w:rsid w:val="00315DE6"/>
    <w:rsid w:val="0032067A"/>
    <w:rsid w:val="0053772B"/>
    <w:rsid w:val="005925BD"/>
    <w:rsid w:val="006B7C78"/>
    <w:rsid w:val="00763EE1"/>
    <w:rsid w:val="007A4DC0"/>
    <w:rsid w:val="008B1316"/>
    <w:rsid w:val="00AB2D8D"/>
    <w:rsid w:val="00B27545"/>
    <w:rsid w:val="00BA17DA"/>
    <w:rsid w:val="00D33962"/>
    <w:rsid w:val="00E24189"/>
    <w:rsid w:val="00E64A41"/>
    <w:rsid w:val="00E93B4A"/>
    <w:rsid w:val="00FC5D18"/>
    <w:rsid w:val="00FE7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E03"/>
    <w:rPr>
      <w:rFonts w:ascii="Cambria" w:eastAsia="Cambria" w:hAnsi="Cambri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20FE3"/>
    <w:rPr>
      <w:color w:val="0000FF"/>
      <w:u w:val="single"/>
    </w:rPr>
  </w:style>
  <w:style w:type="table" w:styleId="TableGrid">
    <w:name w:val="Table Grid"/>
    <w:basedOn w:val="TableNormal"/>
    <w:rsid w:val="00C54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5578B"/>
    <w:pPr>
      <w:shd w:val="clear" w:color="auto" w:fill="000080"/>
    </w:pPr>
    <w:rPr>
      <w:rFonts w:ascii="Tahoma" w:hAnsi="Tahoma" w:cs="Tahoma"/>
      <w:sz w:val="20"/>
      <w:szCs w:val="20"/>
    </w:rPr>
  </w:style>
  <w:style w:type="paragraph" w:styleId="Header">
    <w:name w:val="header"/>
    <w:basedOn w:val="Normal"/>
    <w:rsid w:val="00D35D76"/>
    <w:pPr>
      <w:tabs>
        <w:tab w:val="center" w:pos="4320"/>
        <w:tab w:val="right" w:pos="8640"/>
      </w:tabs>
    </w:pPr>
  </w:style>
  <w:style w:type="paragraph" w:styleId="Footer">
    <w:name w:val="footer"/>
    <w:basedOn w:val="Normal"/>
    <w:rsid w:val="00D35D76"/>
    <w:pPr>
      <w:tabs>
        <w:tab w:val="center" w:pos="4320"/>
        <w:tab w:val="right" w:pos="8640"/>
      </w:tabs>
    </w:pPr>
  </w:style>
  <w:style w:type="paragraph" w:styleId="BalloonText">
    <w:name w:val="Balloon Text"/>
    <w:basedOn w:val="Normal"/>
    <w:link w:val="BalloonTextChar"/>
    <w:rsid w:val="00AB65C4"/>
    <w:rPr>
      <w:rFonts w:ascii="Lucida Grande" w:hAnsi="Lucida Grande"/>
      <w:sz w:val="18"/>
      <w:szCs w:val="18"/>
    </w:rPr>
  </w:style>
  <w:style w:type="character" w:customStyle="1" w:styleId="BalloonTextChar">
    <w:name w:val="Balloon Text Char"/>
    <w:link w:val="BalloonText"/>
    <w:rsid w:val="00AB65C4"/>
    <w:rPr>
      <w:rFonts w:ascii="Lucida Grande" w:eastAsia="Cambria" w:hAnsi="Lucida Grande"/>
      <w:sz w:val="18"/>
      <w:szCs w:val="18"/>
    </w:rPr>
  </w:style>
  <w:style w:type="character" w:styleId="CommentReference">
    <w:name w:val="annotation reference"/>
    <w:rsid w:val="00AB65C4"/>
    <w:rPr>
      <w:sz w:val="18"/>
      <w:szCs w:val="18"/>
    </w:rPr>
  </w:style>
  <w:style w:type="paragraph" w:styleId="CommentText">
    <w:name w:val="annotation text"/>
    <w:basedOn w:val="Normal"/>
    <w:link w:val="CommentTextChar"/>
    <w:rsid w:val="00AB65C4"/>
  </w:style>
  <w:style w:type="character" w:customStyle="1" w:styleId="CommentTextChar">
    <w:name w:val="Comment Text Char"/>
    <w:link w:val="CommentText"/>
    <w:rsid w:val="00AB65C4"/>
    <w:rPr>
      <w:rFonts w:ascii="Cambria" w:eastAsia="Cambria" w:hAnsi="Cambria"/>
      <w:sz w:val="24"/>
      <w:szCs w:val="24"/>
    </w:rPr>
  </w:style>
  <w:style w:type="paragraph" w:styleId="CommentSubject">
    <w:name w:val="annotation subject"/>
    <w:basedOn w:val="CommentText"/>
    <w:next w:val="CommentText"/>
    <w:link w:val="CommentSubjectChar"/>
    <w:rsid w:val="00AB65C4"/>
    <w:rPr>
      <w:b/>
      <w:bCs/>
      <w:sz w:val="20"/>
      <w:szCs w:val="20"/>
    </w:rPr>
  </w:style>
  <w:style w:type="character" w:customStyle="1" w:styleId="CommentSubjectChar">
    <w:name w:val="Comment Subject Char"/>
    <w:link w:val="CommentSubject"/>
    <w:rsid w:val="00AB65C4"/>
    <w:rPr>
      <w:rFonts w:ascii="Cambria" w:eastAsia="Cambria" w:hAnsi="Cambria"/>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aguetennis@arktennis.com" TargetMode="External"/><Relationship Id="rId4" Type="http://schemas.openxmlformats.org/officeDocument/2006/relationships/settings" Target="settings.xml"/><Relationship Id="rId9" Type="http://schemas.openxmlformats.org/officeDocument/2006/relationships/hyperlink" Target="mailto:jerriec@knolog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382E-5A01-4EF5-909A-0E48C971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League Growth Initiative</vt:lpstr>
    </vt:vector>
  </TitlesOfParts>
  <Company>McNeese State University</Company>
  <LinksUpToDate>false</LinksUpToDate>
  <CharactersWithSpaces>5016</CharactersWithSpaces>
  <SharedDoc>false</SharedDoc>
  <HLinks>
    <vt:vector size="12" baseType="variant">
      <vt:variant>
        <vt:i4>6881348</vt:i4>
      </vt:variant>
      <vt:variant>
        <vt:i4>30</vt:i4>
      </vt:variant>
      <vt:variant>
        <vt:i4>0</vt:i4>
      </vt:variant>
      <vt:variant>
        <vt:i4>5</vt:i4>
      </vt:variant>
      <vt:variant>
        <vt:lpwstr>mailto:leaguetennis@arktennis.com</vt:lpwstr>
      </vt:variant>
      <vt:variant>
        <vt:lpwstr/>
      </vt:variant>
      <vt:variant>
        <vt:i4>7864406</vt:i4>
      </vt:variant>
      <vt:variant>
        <vt:i4>27</vt:i4>
      </vt:variant>
      <vt:variant>
        <vt:i4>0</vt:i4>
      </vt:variant>
      <vt:variant>
        <vt:i4>5</vt:i4>
      </vt:variant>
      <vt:variant>
        <vt:lpwstr>mailto:jerriec@knology.net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Growth Initiative</dc:title>
  <dc:creator>user</dc:creator>
  <cp:lastModifiedBy>Brittany Murphy</cp:lastModifiedBy>
  <cp:revision>2</cp:revision>
  <cp:lastPrinted>2010-10-11T21:22:00Z</cp:lastPrinted>
  <dcterms:created xsi:type="dcterms:W3CDTF">2014-01-13T17:54:00Z</dcterms:created>
  <dcterms:modified xsi:type="dcterms:W3CDTF">2014-01-13T17:54:00Z</dcterms:modified>
</cp:coreProperties>
</file>